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right"/>
        <w:tblCellSpacing w:w="0" w:type="dxa"/>
        <w:shd w:val="clear" w:color="auto" w:fill="FFFFFF"/>
        <w:tblCellMar>
          <w:left w:w="0" w:type="dxa"/>
          <w:right w:w="0" w:type="dxa"/>
        </w:tblCellMar>
        <w:tblLook w:val="04A0" w:firstRow="1" w:lastRow="0" w:firstColumn="1" w:lastColumn="0" w:noHBand="0" w:noVBand="1"/>
      </w:tblPr>
      <w:tblGrid>
        <w:gridCol w:w="9355"/>
      </w:tblGrid>
      <w:tr w:rsidR="00580AB7" w:rsidRPr="00580AB7" w:rsidTr="00580AB7">
        <w:trPr>
          <w:tblCellSpacing w:w="0" w:type="dxa"/>
          <w:jc w:val="right"/>
        </w:trPr>
        <w:tc>
          <w:tcPr>
            <w:tcW w:w="0" w:type="auto"/>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9355"/>
            </w:tblGrid>
            <w:tr w:rsidR="00580AB7" w:rsidRPr="00580AB7">
              <w:trPr>
                <w:tblCellSpacing w:w="0" w:type="dxa"/>
              </w:trPr>
              <w:tc>
                <w:tcPr>
                  <w:tcW w:w="0" w:type="auto"/>
                  <w:hideMark/>
                </w:tcPr>
                <w:p w:rsidR="00580AB7" w:rsidRPr="00580AB7" w:rsidRDefault="00580AB7" w:rsidP="00580AB7">
                  <w:pPr>
                    <w:spacing w:after="0" w:line="240" w:lineRule="auto"/>
                    <w:jc w:val="center"/>
                    <w:rPr>
                      <w:rFonts w:ascii="Verdana" w:eastAsia="Times New Roman" w:hAnsi="Verdana" w:cs="Times New Roman"/>
                      <w:b/>
                      <w:bCs/>
                      <w:color w:val="9A9A9A"/>
                      <w:sz w:val="30"/>
                      <w:szCs w:val="30"/>
                      <w:lang w:eastAsia="ru-RU"/>
                    </w:rPr>
                  </w:pPr>
                  <w:r w:rsidRPr="00580AB7">
                    <w:rPr>
                      <w:rFonts w:ascii="Verdana" w:eastAsia="Times New Roman" w:hAnsi="Verdana" w:cs="Times New Roman"/>
                      <w:b/>
                      <w:bCs/>
                      <w:color w:val="9A9A9A"/>
                      <w:sz w:val="30"/>
                      <w:szCs w:val="30"/>
                      <w:lang w:eastAsia="ru-RU"/>
                    </w:rPr>
                    <w:t xml:space="preserve">AB </w:t>
                  </w:r>
                  <w:proofErr w:type="spellStart"/>
                  <w:r w:rsidRPr="00580AB7">
                    <w:rPr>
                      <w:rFonts w:ascii="Verdana" w:eastAsia="Times New Roman" w:hAnsi="Verdana" w:cs="Times New Roman"/>
                      <w:b/>
                      <w:bCs/>
                      <w:color w:val="9A9A9A"/>
                      <w:sz w:val="30"/>
                      <w:szCs w:val="30"/>
                      <w:lang w:eastAsia="ru-RU"/>
                    </w:rPr>
                    <w:t>Switch</w:t>
                  </w:r>
                  <w:proofErr w:type="spellEnd"/>
                  <w:r w:rsidRPr="00580AB7">
                    <w:rPr>
                      <w:rFonts w:ascii="Verdana" w:eastAsia="Times New Roman" w:hAnsi="Verdana" w:cs="Times New Roman"/>
                      <w:b/>
                      <w:bCs/>
                      <w:color w:val="9A9A9A"/>
                      <w:sz w:val="30"/>
                      <w:szCs w:val="30"/>
                      <w:lang w:eastAsia="ru-RU"/>
                    </w:rPr>
                    <w:t xml:space="preserve"> STEREO</w:t>
                  </w:r>
                </w:p>
              </w:tc>
            </w:tr>
          </w:tbl>
          <w:p w:rsidR="00580AB7" w:rsidRPr="00580AB7" w:rsidRDefault="00580AB7" w:rsidP="00580AB7">
            <w:pPr>
              <w:spacing w:after="0" w:line="240" w:lineRule="auto"/>
              <w:rPr>
                <w:rFonts w:ascii="Times New Roman" w:eastAsia="Times New Roman" w:hAnsi="Times New Roman" w:cs="Times New Roman"/>
                <w:sz w:val="24"/>
                <w:szCs w:val="24"/>
                <w:lang w:eastAsia="ru-RU"/>
              </w:rPr>
            </w:pPr>
          </w:p>
        </w:tc>
      </w:tr>
    </w:tbl>
    <w:p w:rsidR="00CC6AD7" w:rsidRDefault="00CC6AD7"/>
    <w:p w:rsidR="00580AB7" w:rsidRDefault="00580AB7"/>
    <w:p w:rsidR="00580AB7" w:rsidRPr="00580AB7" w:rsidRDefault="00580AB7" w:rsidP="00580AB7">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80AB7">
        <w:rPr>
          <w:rFonts w:ascii="Lucida Sans Unicode" w:eastAsia="Times New Roman" w:hAnsi="Lucida Sans Unicode" w:cs="Lucida Sans Unicode"/>
          <w:b/>
          <w:bCs/>
          <w:color w:val="993399"/>
          <w:sz w:val="21"/>
          <w:szCs w:val="21"/>
          <w:lang w:val="en-US" w:eastAsia="ru-RU"/>
        </w:rPr>
        <w:t>Description</w:t>
      </w:r>
    </w:p>
    <w:p w:rsidR="00580AB7" w:rsidRPr="00580AB7" w:rsidRDefault="00580AB7" w:rsidP="00580AB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80AB7">
        <w:rPr>
          <w:rFonts w:ascii="Lucida Sans Unicode" w:eastAsia="Times New Roman" w:hAnsi="Lucida Sans Unicode" w:cs="Lucida Sans Unicode"/>
          <w:color w:val="000000"/>
          <w:sz w:val="18"/>
          <w:szCs w:val="18"/>
          <w:lang w:val="en-US" w:eastAsia="ru-RU"/>
        </w:rPr>
        <w:t>This pedal allows you to easily switch 1 stereo signal between 2 stereo outputs with just 1 press of a switch. It can also be used in reverse to switch 2 stereo inputs to 1 output.</w:t>
      </w:r>
    </w:p>
    <w:p w:rsidR="00580AB7" w:rsidRPr="00580AB7" w:rsidRDefault="00580AB7" w:rsidP="00580AB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580AB7">
        <w:rPr>
          <w:rFonts w:ascii="Lucida Sans Unicode" w:eastAsia="Times New Roman" w:hAnsi="Lucida Sans Unicode" w:cs="Lucida Sans Unicode"/>
          <w:b/>
          <w:bCs/>
          <w:color w:val="993399"/>
          <w:sz w:val="18"/>
          <w:szCs w:val="18"/>
          <w:lang w:val="en-US" w:eastAsia="ru-RU"/>
        </w:rPr>
        <w:t>100% hand wired and built in the UK.</w:t>
      </w:r>
      <w:r w:rsidRPr="00580AB7">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w:t>
      </w:r>
      <w:proofErr w:type="spellStart"/>
      <w:r w:rsidRPr="00580AB7">
        <w:rPr>
          <w:rFonts w:ascii="Lucida Sans Unicode" w:eastAsia="Times New Roman" w:hAnsi="Lucida Sans Unicode" w:cs="Lucida Sans Unicode"/>
          <w:color w:val="000000"/>
          <w:sz w:val="18"/>
          <w:szCs w:val="18"/>
          <w:lang w:eastAsia="ru-RU"/>
        </w:rPr>
        <w:t>See</w:t>
      </w:r>
      <w:proofErr w:type="spellEnd"/>
      <w:r w:rsidRPr="00580AB7">
        <w:rPr>
          <w:rFonts w:ascii="Lucida Sans Unicode" w:eastAsia="Times New Roman" w:hAnsi="Lucida Sans Unicode" w:cs="Lucida Sans Unicode"/>
          <w:color w:val="000000"/>
          <w:sz w:val="18"/>
          <w:szCs w:val="18"/>
          <w:lang w:eastAsia="ru-RU"/>
        </w:rPr>
        <w:t xml:space="preserve"> </w:t>
      </w:r>
      <w:proofErr w:type="spellStart"/>
      <w:r w:rsidRPr="00580AB7">
        <w:rPr>
          <w:rFonts w:ascii="Lucida Sans Unicode" w:eastAsia="Times New Roman" w:hAnsi="Lucida Sans Unicode" w:cs="Lucida Sans Unicode"/>
          <w:color w:val="000000"/>
          <w:sz w:val="18"/>
          <w:szCs w:val="18"/>
          <w:lang w:eastAsia="ru-RU"/>
        </w:rPr>
        <w:t>below</w:t>
      </w:r>
      <w:proofErr w:type="spellEnd"/>
      <w:r w:rsidRPr="00580AB7">
        <w:rPr>
          <w:rFonts w:ascii="Lucida Sans Unicode" w:eastAsia="Times New Roman" w:hAnsi="Lucida Sans Unicode" w:cs="Lucida Sans Unicode"/>
          <w:color w:val="000000"/>
          <w:sz w:val="18"/>
          <w:szCs w:val="18"/>
          <w:lang w:eastAsia="ru-RU"/>
        </w:rPr>
        <w:t xml:space="preserve"> </w:t>
      </w:r>
      <w:proofErr w:type="spellStart"/>
      <w:r w:rsidRPr="00580AB7">
        <w:rPr>
          <w:rFonts w:ascii="Lucida Sans Unicode" w:eastAsia="Times New Roman" w:hAnsi="Lucida Sans Unicode" w:cs="Lucida Sans Unicode"/>
          <w:color w:val="000000"/>
          <w:sz w:val="18"/>
          <w:szCs w:val="18"/>
          <w:lang w:eastAsia="ru-RU"/>
        </w:rPr>
        <w:t>for</w:t>
      </w:r>
      <w:proofErr w:type="spellEnd"/>
      <w:r w:rsidRPr="00580AB7">
        <w:rPr>
          <w:rFonts w:ascii="Lucida Sans Unicode" w:eastAsia="Times New Roman" w:hAnsi="Lucida Sans Unicode" w:cs="Lucida Sans Unicode"/>
          <w:color w:val="000000"/>
          <w:sz w:val="18"/>
          <w:szCs w:val="18"/>
          <w:lang w:eastAsia="ru-RU"/>
        </w:rPr>
        <w:t xml:space="preserve"> </w:t>
      </w:r>
      <w:proofErr w:type="spellStart"/>
      <w:r w:rsidRPr="00580AB7">
        <w:rPr>
          <w:rFonts w:ascii="Lucida Sans Unicode" w:eastAsia="Times New Roman" w:hAnsi="Lucida Sans Unicode" w:cs="Lucida Sans Unicode"/>
          <w:color w:val="000000"/>
          <w:sz w:val="18"/>
          <w:szCs w:val="18"/>
          <w:lang w:eastAsia="ru-RU"/>
        </w:rPr>
        <w:t>images</w:t>
      </w:r>
      <w:proofErr w:type="spellEnd"/>
      <w:r w:rsidRPr="00580AB7">
        <w:rPr>
          <w:rFonts w:ascii="Lucida Sans Unicode" w:eastAsia="Times New Roman" w:hAnsi="Lucida Sans Unicode" w:cs="Lucida Sans Unicode"/>
          <w:color w:val="000000"/>
          <w:sz w:val="18"/>
          <w:szCs w:val="18"/>
          <w:lang w:eastAsia="ru-RU"/>
        </w:rPr>
        <w:t>.</w:t>
      </w:r>
    </w:p>
    <w:p w:rsidR="00580AB7" w:rsidRPr="00580AB7" w:rsidRDefault="00580AB7" w:rsidP="00580AB7">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580AB7">
        <w:rPr>
          <w:rFonts w:ascii="Lucida Sans Unicode" w:eastAsia="Times New Roman" w:hAnsi="Lucida Sans Unicode" w:cs="Lucida Sans Unicode"/>
          <w:b/>
          <w:bCs/>
          <w:color w:val="993399"/>
          <w:sz w:val="21"/>
          <w:szCs w:val="21"/>
          <w:lang w:eastAsia="ru-RU"/>
        </w:rPr>
        <w:t>Features</w:t>
      </w:r>
      <w:proofErr w:type="spellEnd"/>
      <w:r w:rsidRPr="00580AB7">
        <w:rPr>
          <w:rFonts w:ascii="Lucida Sans Unicode" w:eastAsia="Times New Roman" w:hAnsi="Lucida Sans Unicode" w:cs="Lucida Sans Unicode"/>
          <w:b/>
          <w:bCs/>
          <w:color w:val="993399"/>
          <w:sz w:val="21"/>
          <w:szCs w:val="21"/>
          <w:lang w:eastAsia="ru-RU"/>
        </w:rPr>
        <w:t>:</w:t>
      </w:r>
    </w:p>
    <w:p w:rsidR="00580AB7" w:rsidRPr="00580AB7" w:rsidRDefault="00580AB7" w:rsidP="00580AB7">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80AB7">
        <w:rPr>
          <w:rFonts w:ascii="Lucida Sans Unicode" w:eastAsia="Times New Roman" w:hAnsi="Lucida Sans Unicode" w:cs="Lucida Sans Unicode"/>
          <w:color w:val="000000"/>
          <w:sz w:val="18"/>
          <w:szCs w:val="18"/>
          <w:lang w:val="en-US" w:eastAsia="ru-RU"/>
        </w:rPr>
        <w:t>Stereo Neutrik Jack Sockets for superior sound quality</w:t>
      </w:r>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80AB7">
        <w:rPr>
          <w:rFonts w:ascii="Lucida Sans Unicode" w:eastAsia="Times New Roman" w:hAnsi="Lucida Sans Unicode" w:cs="Lucida Sans Unicode"/>
          <w:b/>
          <w:bCs/>
          <w:color w:val="993399"/>
          <w:sz w:val="18"/>
          <w:szCs w:val="18"/>
          <w:lang w:val="en-US" w:eastAsia="ru-RU"/>
        </w:rPr>
        <w:t>Heavy Duty 22AWG Wiring</w:t>
      </w:r>
      <w:r w:rsidRPr="00580AB7">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580AB7">
        <w:rPr>
          <w:rFonts w:ascii="Lucida Sans Unicode" w:eastAsia="Times New Roman" w:hAnsi="Lucida Sans Unicode" w:cs="Lucida Sans Unicode"/>
          <w:color w:val="000000"/>
          <w:sz w:val="18"/>
          <w:szCs w:val="18"/>
          <w:lang w:eastAsia="ru-RU"/>
        </w:rPr>
        <w:t>Quailty</w:t>
      </w:r>
      <w:proofErr w:type="spellEnd"/>
      <w:r w:rsidRPr="00580AB7">
        <w:rPr>
          <w:rFonts w:ascii="Lucida Sans Unicode" w:eastAsia="Times New Roman" w:hAnsi="Lucida Sans Unicode" w:cs="Lucida Sans Unicode"/>
          <w:color w:val="000000"/>
          <w:sz w:val="18"/>
          <w:szCs w:val="18"/>
          <w:lang w:eastAsia="ru-RU"/>
        </w:rPr>
        <w:t xml:space="preserve"> ALUMINIUM </w:t>
      </w:r>
      <w:proofErr w:type="spellStart"/>
      <w:r w:rsidRPr="00580AB7">
        <w:rPr>
          <w:rFonts w:ascii="Lucida Sans Unicode" w:eastAsia="Times New Roman" w:hAnsi="Lucida Sans Unicode" w:cs="Lucida Sans Unicode"/>
          <w:color w:val="000000"/>
          <w:sz w:val="18"/>
          <w:szCs w:val="18"/>
          <w:lang w:eastAsia="ru-RU"/>
        </w:rPr>
        <w:t>Casing</w:t>
      </w:r>
      <w:proofErr w:type="spellEnd"/>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80AB7">
        <w:rPr>
          <w:rFonts w:ascii="Lucida Sans Unicode" w:eastAsia="Times New Roman" w:hAnsi="Lucida Sans Unicode" w:cs="Lucida Sans Unicode"/>
          <w:color w:val="000000"/>
          <w:sz w:val="18"/>
          <w:szCs w:val="18"/>
          <w:lang w:val="en-US" w:eastAsia="ru-RU"/>
        </w:rPr>
        <w:t>Point-to-point wiring to leave the sound from your guitar unaltered.</w:t>
      </w:r>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80AB7">
        <w:rPr>
          <w:rFonts w:ascii="Lucida Sans Unicode" w:eastAsia="Times New Roman" w:hAnsi="Lucida Sans Unicode" w:cs="Lucida Sans Unicode"/>
          <w:color w:val="000000"/>
          <w:sz w:val="18"/>
          <w:szCs w:val="18"/>
          <w:lang w:val="en-US" w:eastAsia="ru-RU"/>
        </w:rPr>
        <w:t>High Quality components for the</w:t>
      </w:r>
      <w:r w:rsidRPr="00580AB7">
        <w:rPr>
          <w:rFonts w:ascii="Lucida Sans Unicode" w:eastAsia="Times New Roman" w:hAnsi="Lucida Sans Unicode" w:cs="Lucida Sans Unicode"/>
          <w:b/>
          <w:bCs/>
          <w:color w:val="993399"/>
          <w:sz w:val="18"/>
          <w:szCs w:val="18"/>
          <w:lang w:val="en-US" w:eastAsia="ru-RU"/>
        </w:rPr>
        <w:t> purest</w:t>
      </w:r>
      <w:r w:rsidRPr="00580AB7">
        <w:rPr>
          <w:rFonts w:ascii="Lucida Sans Unicode" w:eastAsia="Times New Roman" w:hAnsi="Lucida Sans Unicode" w:cs="Lucida Sans Unicode"/>
          <w:color w:val="000000"/>
          <w:sz w:val="18"/>
          <w:szCs w:val="18"/>
          <w:lang w:val="en-US" w:eastAsia="ru-RU"/>
        </w:rPr>
        <w:t> sound.</w:t>
      </w:r>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80AB7">
        <w:rPr>
          <w:rFonts w:ascii="Lucida Sans Unicode" w:eastAsia="Times New Roman" w:hAnsi="Lucida Sans Unicode" w:cs="Lucida Sans Unicode"/>
          <w:color w:val="000000"/>
          <w:sz w:val="18"/>
          <w:szCs w:val="18"/>
          <w:lang w:val="en-US" w:eastAsia="ru-RU"/>
        </w:rPr>
        <w:t>Compact design and footprint (110x55x30mm)</w:t>
      </w:r>
    </w:p>
    <w:p w:rsidR="00580AB7" w:rsidRPr="00580AB7" w:rsidRDefault="00580AB7" w:rsidP="00580AB7">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580AB7">
        <w:rPr>
          <w:rFonts w:ascii="Lucida Sans Unicode" w:eastAsia="Times New Roman" w:hAnsi="Lucida Sans Unicode" w:cs="Lucida Sans Unicode"/>
          <w:b/>
          <w:bCs/>
          <w:color w:val="993399"/>
          <w:sz w:val="18"/>
          <w:szCs w:val="18"/>
          <w:lang w:eastAsia="ru-RU"/>
        </w:rPr>
        <w:t xml:space="preserve">12 </w:t>
      </w:r>
      <w:proofErr w:type="spellStart"/>
      <w:r w:rsidRPr="00580AB7">
        <w:rPr>
          <w:rFonts w:ascii="Lucida Sans Unicode" w:eastAsia="Times New Roman" w:hAnsi="Lucida Sans Unicode" w:cs="Lucida Sans Unicode"/>
          <w:b/>
          <w:bCs/>
          <w:color w:val="993399"/>
          <w:sz w:val="18"/>
          <w:szCs w:val="18"/>
          <w:lang w:eastAsia="ru-RU"/>
        </w:rPr>
        <w:t>Months</w:t>
      </w:r>
      <w:proofErr w:type="spellEnd"/>
      <w:r w:rsidRPr="00580AB7">
        <w:rPr>
          <w:rFonts w:ascii="Lucida Sans Unicode" w:eastAsia="Times New Roman" w:hAnsi="Lucida Sans Unicode" w:cs="Lucida Sans Unicode"/>
          <w:b/>
          <w:bCs/>
          <w:color w:val="993399"/>
          <w:sz w:val="18"/>
          <w:szCs w:val="18"/>
          <w:lang w:eastAsia="ru-RU"/>
        </w:rPr>
        <w:t xml:space="preserve"> </w:t>
      </w:r>
      <w:proofErr w:type="spellStart"/>
      <w:r w:rsidRPr="00580AB7">
        <w:rPr>
          <w:rFonts w:ascii="Lucida Sans Unicode" w:eastAsia="Times New Roman" w:hAnsi="Lucida Sans Unicode" w:cs="Lucida Sans Unicode"/>
          <w:b/>
          <w:bCs/>
          <w:color w:val="993399"/>
          <w:sz w:val="18"/>
          <w:szCs w:val="18"/>
          <w:lang w:eastAsia="ru-RU"/>
        </w:rPr>
        <w:t>Warranty</w:t>
      </w:r>
      <w:proofErr w:type="spellEnd"/>
    </w:p>
    <w:p w:rsidR="00580AB7" w:rsidRDefault="00580AB7">
      <w:bookmarkStart w:id="0" w:name="_GoBack"/>
      <w:bookmarkEnd w:id="0"/>
    </w:p>
    <w:sectPr w:rsidR="00580A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7546B"/>
    <w:multiLevelType w:val="multilevel"/>
    <w:tmpl w:val="A1D2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335"/>
    <w:rsid w:val="00580AB7"/>
    <w:rsid w:val="00CC6AD7"/>
    <w:rsid w:val="00FA7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80AB7"/>
  </w:style>
  <w:style w:type="paragraph" w:customStyle="1" w:styleId="mn">
    <w:name w:val="mn"/>
    <w:basedOn w:val="a"/>
    <w:rsid w:val="0058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80AB7"/>
  </w:style>
  <w:style w:type="character" w:customStyle="1" w:styleId="apple-converted-space">
    <w:name w:val="apple-converted-space"/>
    <w:basedOn w:val="a0"/>
    <w:rsid w:val="00580AB7"/>
  </w:style>
  <w:style w:type="character" w:customStyle="1" w:styleId="bod">
    <w:name w:val="bod"/>
    <w:basedOn w:val="a0"/>
    <w:rsid w:val="00580AB7"/>
  </w:style>
  <w:style w:type="character" w:styleId="a4">
    <w:name w:val="Strong"/>
    <w:basedOn w:val="a0"/>
    <w:uiPriority w:val="22"/>
    <w:qFormat/>
    <w:rsid w:val="00580A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80AB7"/>
  </w:style>
  <w:style w:type="paragraph" w:customStyle="1" w:styleId="mn">
    <w:name w:val="mn"/>
    <w:basedOn w:val="a"/>
    <w:rsid w:val="0058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80AB7"/>
  </w:style>
  <w:style w:type="character" w:customStyle="1" w:styleId="apple-converted-space">
    <w:name w:val="apple-converted-space"/>
    <w:basedOn w:val="a0"/>
    <w:rsid w:val="00580AB7"/>
  </w:style>
  <w:style w:type="character" w:customStyle="1" w:styleId="bod">
    <w:name w:val="bod"/>
    <w:basedOn w:val="a0"/>
    <w:rsid w:val="00580AB7"/>
  </w:style>
  <w:style w:type="character" w:styleId="a4">
    <w:name w:val="Strong"/>
    <w:basedOn w:val="a0"/>
    <w:uiPriority w:val="22"/>
    <w:qFormat/>
    <w:rsid w:val="00580A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70990">
      <w:bodyDiv w:val="1"/>
      <w:marLeft w:val="0"/>
      <w:marRight w:val="0"/>
      <w:marTop w:val="0"/>
      <w:marBottom w:val="0"/>
      <w:divBdr>
        <w:top w:val="none" w:sz="0" w:space="0" w:color="auto"/>
        <w:left w:val="none" w:sz="0" w:space="0" w:color="auto"/>
        <w:bottom w:val="none" w:sz="0" w:space="0" w:color="auto"/>
        <w:right w:val="none" w:sz="0" w:space="0" w:color="auto"/>
      </w:divBdr>
    </w:div>
    <w:div w:id="123843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2012-03-31T15:14:00Z</dcterms:created>
  <dcterms:modified xsi:type="dcterms:W3CDTF">2012-03-31T15:14:00Z</dcterms:modified>
</cp:coreProperties>
</file>